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AC58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970"/>
        <w:gridCol w:w="3663"/>
        <w:gridCol w:w="4205"/>
      </w:tblGrid>
      <w:tr w:rsidR="004A31CB" w14:paraId="18E25CB2" w14:textId="77777777">
        <w:trPr>
          <w:jc w:val="center"/>
        </w:trPr>
        <w:tc>
          <w:tcPr>
            <w:tcW w:w="4999" w:type="pct"/>
            <w:gridSpan w:val="3"/>
          </w:tcPr>
          <w:p w14:paraId="528379BE" w14:textId="034D42C0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 wp14:anchorId="46694963" wp14:editId="24E1BE46">
                  <wp:extent cx="5612130" cy="713740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ms Rmn" w:hAnsi="Tms Rmn"/>
                <w:sz w:val="24"/>
                <w:szCs w:val="24"/>
              </w:rPr>
              <w:t xml:space="preserve"> </w:t>
            </w:r>
          </w:p>
        </w:tc>
      </w:tr>
      <w:tr w:rsidR="004A31CB" w14:paraId="1DE72000" w14:textId="77777777">
        <w:trPr>
          <w:jc w:val="center"/>
        </w:trPr>
        <w:tc>
          <w:tcPr>
            <w:tcW w:w="4999" w:type="pct"/>
            <w:gridSpan w:val="3"/>
          </w:tcPr>
          <w:p w14:paraId="3F0AD701" w14:textId="77777777" w:rsidR="004A31CB" w:rsidRDefault="004A31CB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</w:p>
        </w:tc>
      </w:tr>
      <w:tr w:rsidR="004A31CB" w14:paraId="50C4C5B4" w14:textId="77777777">
        <w:trPr>
          <w:jc w:val="center"/>
        </w:trPr>
        <w:tc>
          <w:tcPr>
            <w:tcW w:w="4999" w:type="pct"/>
            <w:gridSpan w:val="3"/>
          </w:tcPr>
          <w:p w14:paraId="46C3634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AU-00319-2021</w:t>
            </w:r>
          </w:p>
        </w:tc>
      </w:tr>
      <w:tr w:rsidR="004A31CB" w14:paraId="0EA947C5" w14:textId="77777777">
        <w:trPr>
          <w:jc w:val="center"/>
        </w:trPr>
        <w:tc>
          <w:tcPr>
            <w:tcW w:w="4999" w:type="pct"/>
            <w:gridSpan w:val="3"/>
          </w:tcPr>
          <w:p w14:paraId="27E17098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San José, 18 de Marzo del 2021</w:t>
            </w:r>
          </w:p>
        </w:tc>
      </w:tr>
      <w:tr w:rsidR="004A31CB" w14:paraId="13A43331" w14:textId="77777777">
        <w:trPr>
          <w:jc w:val="center"/>
        </w:trPr>
        <w:tc>
          <w:tcPr>
            <w:tcW w:w="548" w:type="pct"/>
          </w:tcPr>
          <w:p w14:paraId="0F330E2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pct"/>
          </w:tcPr>
          <w:p w14:paraId="34B2FA36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14:paraId="5135AFC0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1CB" w14:paraId="352317EE" w14:textId="77777777">
        <w:trPr>
          <w:jc w:val="center"/>
        </w:trPr>
        <w:tc>
          <w:tcPr>
            <w:tcW w:w="548" w:type="pct"/>
          </w:tcPr>
          <w:p w14:paraId="1D4C9B7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pct"/>
          </w:tcPr>
          <w:p w14:paraId="1EF60F8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14:paraId="60BFB22B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1CB" w14:paraId="7502542D" w14:textId="77777777">
        <w:trPr>
          <w:jc w:val="center"/>
        </w:trPr>
        <w:tc>
          <w:tcPr>
            <w:tcW w:w="4999" w:type="pct"/>
            <w:gridSpan w:val="3"/>
          </w:tcPr>
          <w:p w14:paraId="1E59C60D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Señores</w:t>
            </w:r>
          </w:p>
          <w:p w14:paraId="750FAA3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Róger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Arias/INS, Mercedes Campos/INS</w:t>
            </w:r>
          </w:p>
        </w:tc>
      </w:tr>
      <w:tr w:rsidR="004A31CB" w14:paraId="6F01BC79" w14:textId="77777777">
        <w:trPr>
          <w:jc w:val="center"/>
        </w:trPr>
        <w:tc>
          <w:tcPr>
            <w:tcW w:w="548" w:type="pct"/>
          </w:tcPr>
          <w:p w14:paraId="75642BC5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</w:tcPr>
          <w:p w14:paraId="1EF0144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pct"/>
          </w:tcPr>
          <w:p w14:paraId="7B4707C3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5CEFDAB4" w14:textId="77777777">
        <w:trPr>
          <w:jc w:val="center"/>
        </w:trPr>
        <w:tc>
          <w:tcPr>
            <w:tcW w:w="548" w:type="pct"/>
          </w:tcPr>
          <w:p w14:paraId="30A858E2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</w:tcPr>
          <w:p w14:paraId="4566915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pct"/>
          </w:tcPr>
          <w:p w14:paraId="0AE3B6FE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183CAAE7" w14:textId="77777777">
        <w:trPr>
          <w:jc w:val="center"/>
        </w:trPr>
        <w:tc>
          <w:tcPr>
            <w:tcW w:w="4999" w:type="pct"/>
            <w:gridSpan w:val="3"/>
          </w:tcPr>
          <w:p w14:paraId="78A62093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Referencia: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Informe anual de labores Auditoría Interna INS a diciembre 2020.</w:t>
            </w:r>
          </w:p>
        </w:tc>
      </w:tr>
      <w:tr w:rsidR="004A31CB" w14:paraId="4119D5AE" w14:textId="77777777">
        <w:trPr>
          <w:jc w:val="center"/>
        </w:trPr>
        <w:tc>
          <w:tcPr>
            <w:tcW w:w="548" w:type="pct"/>
          </w:tcPr>
          <w:p w14:paraId="6A75315D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2" w:type="pct"/>
          </w:tcPr>
          <w:p w14:paraId="2CF3A7A2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14:paraId="1A72CC71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31CB" w14:paraId="5E8520EE" w14:textId="77777777">
        <w:trPr>
          <w:jc w:val="center"/>
        </w:trPr>
        <w:tc>
          <w:tcPr>
            <w:tcW w:w="548" w:type="pct"/>
          </w:tcPr>
          <w:p w14:paraId="17274AC2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2" w:type="pct"/>
          </w:tcPr>
          <w:p w14:paraId="596BA015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14:paraId="10E93AE5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31CB" w14:paraId="12534329" w14:textId="77777777">
        <w:trPr>
          <w:jc w:val="center"/>
        </w:trPr>
        <w:tc>
          <w:tcPr>
            <w:tcW w:w="4999" w:type="pct"/>
            <w:gridSpan w:val="3"/>
          </w:tcPr>
          <w:p w14:paraId="344D3E14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Estimados Máster y Señor: </w:t>
            </w:r>
          </w:p>
        </w:tc>
      </w:tr>
      <w:tr w:rsidR="004A31CB" w14:paraId="160DDEDC" w14:textId="77777777">
        <w:trPr>
          <w:jc w:val="center"/>
        </w:trPr>
        <w:tc>
          <w:tcPr>
            <w:tcW w:w="4999" w:type="pct"/>
            <w:gridSpan w:val="3"/>
          </w:tcPr>
          <w:p w14:paraId="1F4430B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D2B537F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22F041A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cumplimiento a lo que establece el artículo N°22 de la Ley 8292,  "Ley General de Control Interno", hacemos del conocimiento del Comité de Auditoría Corporativo y de la Junta Directiva el Informe de labores y de recomendaciones anual, que reseña el desenvolvimiento de la Auditoría Interna en el año 2020.</w:t>
      </w:r>
    </w:p>
    <w:p w14:paraId="10BD58E7" w14:textId="77777777" w:rsidR="004A31CB" w:rsidRDefault="004A31CB" w:rsidP="004A31CB">
      <w:pPr>
        <w:tabs>
          <w:tab w:val="left" w:pos="260"/>
        </w:tabs>
        <w:autoSpaceDE w:val="0"/>
        <w:autoSpaceDN w:val="0"/>
        <w:adjustRightInd w:val="0"/>
        <w:spacing w:after="0" w:line="240" w:lineRule="auto"/>
        <w:ind w:left="11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B084858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A, se presenta el detalle de la organización de la Auditoría Interna durante el año 2020 y del recurso humano que participó en la ejecución de las diferentes etapas del proceso de auditoría.</w:t>
      </w:r>
    </w:p>
    <w:p w14:paraId="17CC3B2D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06F3B5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B, se indica el cumplimiento del Plan Anual Operativo (PAO) 2020.</w:t>
      </w:r>
    </w:p>
    <w:p w14:paraId="52C02FBC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F415FD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C, se muestra el grado de cumplimiento del plan anual de trabajo.</w:t>
      </w:r>
    </w:p>
    <w:p w14:paraId="7BFC6AD1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9AC0F3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D, se hace referencia a las modificaciones realizadas al plan de trabajo durante el período.</w:t>
      </w:r>
    </w:p>
    <w:p w14:paraId="54E8E8D7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3973A6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E, se muestra el seguimiento a las recomendaciones de auditoría interna y externa pendientes al 31-12-2020.</w:t>
      </w:r>
    </w:p>
    <w:p w14:paraId="65165E3A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29B662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F, se destacan los aspectos relevantes (asesorías y advertencias realizadas a la Administración).</w:t>
      </w:r>
    </w:p>
    <w:p w14:paraId="294682E1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17AAD6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G, se incluyen los indicadores de gestión de la Auditoría Interna.</w:t>
      </w:r>
    </w:p>
    <w:p w14:paraId="540196F4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08E5DB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aparte H, se destacan otros logros del período 2020.</w:t>
      </w:r>
    </w:p>
    <w:p w14:paraId="5C66ECE1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9A6A46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EBE6E9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De los resultados expuestos, concluimos que se cumplió satisfactoriamente con el plan anual de trabajo correspondiente al período 2020.</w:t>
      </w:r>
    </w:p>
    <w:p w14:paraId="46062647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F73D05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ECD0BE" w14:textId="019AE301" w:rsidR="004A31CB" w:rsidRDefault="004A31CB" w:rsidP="004A31C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0313806" wp14:editId="0842B15D">
            <wp:extent cx="2641600" cy="3175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 xml:space="preserve">Informe anual de labores Auditoría Interna 2020.pdf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B3F2EF3" wp14:editId="0C5A7F6E">
            <wp:extent cx="2197100" cy="3175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 xml:space="preserve">Apéndice No 1 Plan Anual de Trabajo.xlsx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11F8E1EB" wp14:editId="1FA2C531">
            <wp:extent cx="1333500" cy="317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 xml:space="preserve">Ejecución plan 2020_.ppt  </w:t>
      </w:r>
    </w:p>
    <w:p w14:paraId="5710E077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099"/>
        <w:gridCol w:w="3536"/>
        <w:gridCol w:w="4203"/>
      </w:tblGrid>
      <w:tr w:rsidR="004A31CB" w14:paraId="2E698451" w14:textId="77777777">
        <w:trPr>
          <w:jc w:val="center"/>
        </w:trPr>
        <w:tc>
          <w:tcPr>
            <w:tcW w:w="621" w:type="pct"/>
          </w:tcPr>
          <w:p w14:paraId="3D800E1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</w:tcPr>
          <w:p w14:paraId="74A998E4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2378" w:type="pct"/>
          </w:tcPr>
          <w:p w14:paraId="295B4B6E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4A31CB" w14:paraId="054C2FE3" w14:textId="77777777">
        <w:trPr>
          <w:jc w:val="center"/>
        </w:trPr>
        <w:tc>
          <w:tcPr>
            <w:tcW w:w="621" w:type="pct"/>
          </w:tcPr>
          <w:p w14:paraId="2105EA9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</w:tcPr>
          <w:p w14:paraId="7B05BAE2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2378" w:type="pct"/>
          </w:tcPr>
          <w:p w14:paraId="25DF5EF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4A31CB" w14:paraId="778C0A23" w14:textId="77777777">
        <w:trPr>
          <w:jc w:val="center"/>
        </w:trPr>
        <w:tc>
          <w:tcPr>
            <w:tcW w:w="2621" w:type="pct"/>
            <w:gridSpan w:val="2"/>
          </w:tcPr>
          <w:p w14:paraId="56D5C35F" w14:textId="77777777" w:rsidR="004A31CB" w:rsidRDefault="004A31CB">
            <w:pPr>
              <w:keepNext/>
              <w:keepLines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Atentamente,</w:t>
            </w:r>
          </w:p>
        </w:tc>
        <w:tc>
          <w:tcPr>
            <w:tcW w:w="2378" w:type="pct"/>
          </w:tcPr>
          <w:p w14:paraId="61B4FE48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31CB" w14:paraId="52CA4C70" w14:textId="77777777">
        <w:trPr>
          <w:jc w:val="center"/>
        </w:trPr>
        <w:tc>
          <w:tcPr>
            <w:tcW w:w="2621" w:type="pct"/>
            <w:gridSpan w:val="2"/>
          </w:tcPr>
          <w:p w14:paraId="526DD5D4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Auditoría</w:t>
            </w:r>
          </w:p>
        </w:tc>
        <w:tc>
          <w:tcPr>
            <w:tcW w:w="2378" w:type="pct"/>
          </w:tcPr>
          <w:p w14:paraId="5AB0FC42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147DEBC8" w14:textId="77777777">
        <w:trPr>
          <w:jc w:val="center"/>
        </w:trPr>
        <w:tc>
          <w:tcPr>
            <w:tcW w:w="2621" w:type="pct"/>
            <w:gridSpan w:val="2"/>
          </w:tcPr>
          <w:p w14:paraId="35E34412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Auditor Interno.</w:t>
            </w:r>
          </w:p>
        </w:tc>
        <w:tc>
          <w:tcPr>
            <w:tcW w:w="2378" w:type="pct"/>
          </w:tcPr>
          <w:p w14:paraId="6AB74924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56F95310" w14:textId="77777777">
        <w:trPr>
          <w:jc w:val="center"/>
        </w:trPr>
        <w:tc>
          <w:tcPr>
            <w:tcW w:w="2621" w:type="pct"/>
            <w:gridSpan w:val="2"/>
          </w:tcPr>
          <w:p w14:paraId="3DCB1B3E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Gustavo Retana Auditor General INS/INS</w:t>
            </w:r>
          </w:p>
        </w:tc>
        <w:tc>
          <w:tcPr>
            <w:tcW w:w="2378" w:type="pct"/>
          </w:tcPr>
          <w:p w14:paraId="33E0ED38" w14:textId="77777777" w:rsidR="004A31CB" w:rsidRDefault="004A31CB">
            <w:pPr>
              <w:keepNext/>
              <w:keepLines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6CCA1FD9" w14:textId="77777777">
        <w:trPr>
          <w:jc w:val="center"/>
        </w:trPr>
        <w:tc>
          <w:tcPr>
            <w:tcW w:w="621" w:type="pct"/>
          </w:tcPr>
          <w:p w14:paraId="35F45EDC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pct"/>
          </w:tcPr>
          <w:p w14:paraId="7AE7F3C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78" w:type="pct"/>
          </w:tcPr>
          <w:p w14:paraId="2F806C5E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A31CB" w14:paraId="7D3EDD3A" w14:textId="77777777">
        <w:trPr>
          <w:jc w:val="center"/>
        </w:trPr>
        <w:tc>
          <w:tcPr>
            <w:tcW w:w="4999" w:type="pct"/>
            <w:gridSpan w:val="3"/>
          </w:tcPr>
          <w:p w14:paraId="2134AF89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Enviado: 18/03/2021 20:22:54</w:t>
            </w:r>
          </w:p>
        </w:tc>
      </w:tr>
      <w:tr w:rsidR="004A31CB" w14:paraId="7F2DFE94" w14:textId="77777777">
        <w:trPr>
          <w:jc w:val="center"/>
        </w:trPr>
        <w:tc>
          <w:tcPr>
            <w:tcW w:w="621" w:type="pct"/>
          </w:tcPr>
          <w:p w14:paraId="6FB9FEB1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</w:tcPr>
          <w:p w14:paraId="4D6CB99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5F19E333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1CB" w14:paraId="3AE056B8" w14:textId="77777777">
        <w:trPr>
          <w:jc w:val="center"/>
        </w:trPr>
        <w:tc>
          <w:tcPr>
            <w:tcW w:w="621" w:type="pct"/>
          </w:tcPr>
          <w:p w14:paraId="228C78EA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</w:tcPr>
          <w:p w14:paraId="02077A4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pct"/>
          </w:tcPr>
          <w:p w14:paraId="73EBDF3F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1CB" w14:paraId="7D8E0116" w14:textId="77777777">
        <w:trPr>
          <w:jc w:val="center"/>
        </w:trPr>
        <w:tc>
          <w:tcPr>
            <w:tcW w:w="4999" w:type="pct"/>
            <w:gridSpan w:val="3"/>
          </w:tcPr>
          <w:p w14:paraId="4B6BB1BA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:  </w:t>
            </w:r>
            <w:r>
              <w:rPr>
                <w:rFonts w:ascii="Arial" w:hAnsi="Arial" w:cs="Arial"/>
                <w:color w:val="000000"/>
              </w:rPr>
              <w:t>Alex Díaz/INS, Dalia Palacios/INS, Guiselle Zúñiga/AU/INS, Tatiana Quesada/INS, Directores INS/INS, Grupo Comité de Auditoría Corporativa</w:t>
            </w:r>
          </w:p>
        </w:tc>
      </w:tr>
      <w:tr w:rsidR="004A31CB" w14:paraId="3726781D" w14:textId="77777777">
        <w:trPr>
          <w:jc w:val="center"/>
        </w:trPr>
        <w:tc>
          <w:tcPr>
            <w:tcW w:w="4999" w:type="pct"/>
            <w:gridSpan w:val="3"/>
          </w:tcPr>
          <w:p w14:paraId="4BCCA500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4E2BC28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9590521" w14:textId="77777777" w:rsidR="004A31CB" w:rsidRDefault="004A31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9DAC20E" w14:textId="77777777" w:rsidR="004A31CB" w:rsidRDefault="004A31CB" w:rsidP="004A3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FF31DD" w14:textId="77777777" w:rsidR="00DC42C0" w:rsidRDefault="00DC42C0"/>
    <w:sectPr w:rsidR="00DC42C0" w:rsidSect="00CF209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CB"/>
    <w:rsid w:val="0016297B"/>
    <w:rsid w:val="004A31CB"/>
    <w:rsid w:val="006466DA"/>
    <w:rsid w:val="00D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D263B"/>
  <w15:chartTrackingRefBased/>
  <w15:docId w15:val="{AF70706C-F17E-4B75-9731-2973AD5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Licda. Guiselle Zúñiga Alvarado</dc:creator>
  <cp:keywords/>
  <dc:description/>
  <cp:lastModifiedBy>Yuliana Araya Rojas</cp:lastModifiedBy>
  <cp:revision>2</cp:revision>
  <dcterms:created xsi:type="dcterms:W3CDTF">2022-07-07T16:25:00Z</dcterms:created>
  <dcterms:modified xsi:type="dcterms:W3CDTF">2022-07-07T16:25:00Z</dcterms:modified>
</cp:coreProperties>
</file>